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9A" w:rsidRDefault="00A0471B" w:rsidP="00F37CC9">
      <w:pPr>
        <w:spacing w:line="560" w:lineRule="exact"/>
        <w:jc w:val="center"/>
        <w:rPr>
          <w:rFonts w:ascii="方正小标宋_GBK" w:eastAsia="方正小标宋_GBK"/>
          <w:sz w:val="44"/>
          <w:szCs w:val="44"/>
        </w:rPr>
      </w:pPr>
      <w:r w:rsidRPr="00A5559A">
        <w:rPr>
          <w:rFonts w:ascii="方正小标宋_GBK" w:eastAsia="方正小标宋_GBK" w:hint="eastAsia"/>
          <w:sz w:val="44"/>
          <w:szCs w:val="44"/>
        </w:rPr>
        <w:t>关于印发2023年度市直公立医院综合绩效</w:t>
      </w:r>
    </w:p>
    <w:p w:rsidR="00A0471B" w:rsidRPr="00A5559A" w:rsidRDefault="00A0471B" w:rsidP="00F37CC9">
      <w:pPr>
        <w:spacing w:line="560" w:lineRule="exact"/>
        <w:jc w:val="center"/>
        <w:rPr>
          <w:rFonts w:ascii="方正小标宋_GBK" w:eastAsia="方正小标宋_GBK"/>
          <w:sz w:val="44"/>
          <w:szCs w:val="44"/>
        </w:rPr>
      </w:pPr>
      <w:r w:rsidRPr="00A5559A">
        <w:rPr>
          <w:rFonts w:ascii="方正小标宋_GBK" w:eastAsia="方正小标宋_GBK" w:hint="eastAsia"/>
          <w:sz w:val="44"/>
          <w:szCs w:val="44"/>
        </w:rPr>
        <w:t>考核实施方案的通知</w:t>
      </w:r>
    </w:p>
    <w:p w:rsidR="00A0471B" w:rsidRPr="0081587B" w:rsidRDefault="00A0471B" w:rsidP="00F37CC9">
      <w:pPr>
        <w:spacing w:line="560" w:lineRule="exact"/>
        <w:ind w:firstLine="4160"/>
        <w:jc w:val="left"/>
        <w:rPr>
          <w:rFonts w:ascii="仿宋_GB2312" w:eastAsia="仿宋_GB2312"/>
          <w:sz w:val="32"/>
          <w:szCs w:val="32"/>
        </w:rPr>
      </w:pPr>
    </w:p>
    <w:p w:rsidR="00A0471B" w:rsidRPr="0081587B" w:rsidRDefault="00A0471B" w:rsidP="00F37CC9">
      <w:pPr>
        <w:spacing w:line="560" w:lineRule="exact"/>
        <w:jc w:val="left"/>
        <w:rPr>
          <w:rFonts w:ascii="仿宋_GB2312" w:eastAsia="仿宋_GB2312"/>
          <w:sz w:val="32"/>
          <w:szCs w:val="32"/>
        </w:rPr>
      </w:pPr>
      <w:r w:rsidRPr="0081587B">
        <w:rPr>
          <w:rFonts w:ascii="仿宋_GB2312" w:eastAsia="仿宋_GB2312" w:hint="eastAsia"/>
          <w:sz w:val="32"/>
          <w:szCs w:val="32"/>
        </w:rPr>
        <w:t>市人民医院、市中医医院、市二院：</w:t>
      </w:r>
    </w:p>
    <w:p w:rsidR="00A0471B" w:rsidRPr="0081587B" w:rsidRDefault="00A0471B" w:rsidP="00F37CC9">
      <w:pPr>
        <w:spacing w:line="560" w:lineRule="exact"/>
        <w:ind w:firstLineChars="200" w:firstLine="640"/>
        <w:jc w:val="left"/>
        <w:rPr>
          <w:rFonts w:ascii="仿宋_GB2312" w:eastAsia="仿宋_GB2312"/>
          <w:sz w:val="32"/>
          <w:szCs w:val="32"/>
        </w:rPr>
      </w:pPr>
      <w:r w:rsidRPr="0081587B">
        <w:rPr>
          <w:rFonts w:ascii="仿宋_GB2312" w:eastAsia="仿宋_GB2312" w:hint="eastAsia"/>
          <w:sz w:val="32"/>
          <w:szCs w:val="32"/>
        </w:rPr>
        <w:t>实施公立医院绩效考核是党中央、国务院重大决策部署，是检验公立医院高质量发展成果的重要标尺。为做好2023年度市属公立医院综合绩效考核工作，根据《关于印发安徽省三级公立医院绩效考核实施细则（试行）的通知》（皖卫医发〔2019〕150号）、《关于印发安徽省二级公立医院绩效考核实施方案的通知》（皖卫医秘〔2020〕324号）等文件精神，结合我市实际，制定市级综合绩效考核实施方案，请遵照执行。</w:t>
      </w:r>
    </w:p>
    <w:p w:rsidR="00A0471B" w:rsidRPr="0081587B" w:rsidRDefault="00A0471B" w:rsidP="00F37CC9">
      <w:pPr>
        <w:spacing w:line="560" w:lineRule="exact"/>
        <w:ind w:firstLine="4160"/>
        <w:rPr>
          <w:rFonts w:ascii="仿宋_GB2312" w:eastAsia="仿宋_GB2312"/>
          <w:sz w:val="32"/>
          <w:szCs w:val="32"/>
        </w:rPr>
      </w:pPr>
    </w:p>
    <w:p w:rsidR="00A0471B" w:rsidRPr="0081587B" w:rsidRDefault="00A0471B" w:rsidP="00F37CC9">
      <w:pPr>
        <w:spacing w:line="560" w:lineRule="exact"/>
        <w:ind w:firstLine="4160"/>
        <w:rPr>
          <w:rFonts w:ascii="仿宋_GB2312" w:eastAsia="仿宋_GB2312"/>
          <w:sz w:val="32"/>
          <w:szCs w:val="32"/>
        </w:rPr>
      </w:pPr>
    </w:p>
    <w:p w:rsidR="00A0471B" w:rsidRDefault="00A0471B" w:rsidP="00E20F59">
      <w:pPr>
        <w:spacing w:line="560" w:lineRule="exact"/>
        <w:ind w:firstLineChars="200" w:firstLine="640"/>
        <w:rPr>
          <w:rFonts w:ascii="仿宋_GB2312" w:eastAsia="仿宋_GB2312"/>
          <w:sz w:val="32"/>
          <w:szCs w:val="32"/>
        </w:rPr>
      </w:pPr>
      <w:r w:rsidRPr="00E20F59">
        <w:rPr>
          <w:rFonts w:ascii="仿宋_GB2312" w:eastAsia="仿宋_GB2312" w:hint="eastAsia"/>
          <w:kern w:val="0"/>
          <w:sz w:val="32"/>
          <w:szCs w:val="32"/>
          <w:fitText w:val="3200" w:id="-978651136"/>
        </w:rPr>
        <w:t>黄山市卫生健康委员会</w:t>
      </w:r>
      <w:r w:rsidR="00E20F59">
        <w:rPr>
          <w:rFonts w:ascii="仿宋_GB2312" w:eastAsia="仿宋_GB2312" w:hint="eastAsia"/>
          <w:sz w:val="32"/>
          <w:szCs w:val="32"/>
        </w:rPr>
        <w:t xml:space="preserve">          </w:t>
      </w:r>
      <w:r w:rsidR="00E20F59" w:rsidRPr="00E20F59">
        <w:rPr>
          <w:rFonts w:ascii="仿宋_GB2312" w:eastAsia="仿宋_GB2312" w:hint="eastAsia"/>
          <w:w w:val="90"/>
          <w:kern w:val="0"/>
          <w:sz w:val="32"/>
          <w:szCs w:val="32"/>
          <w:fitText w:val="3200" w:id="-978651135"/>
        </w:rPr>
        <w:t>黄山市发展和改革委员</w:t>
      </w:r>
      <w:r w:rsidR="00E20F59" w:rsidRPr="00E20F59">
        <w:rPr>
          <w:rFonts w:ascii="仿宋_GB2312" w:eastAsia="仿宋_GB2312" w:hint="eastAsia"/>
          <w:spacing w:val="18"/>
          <w:w w:val="90"/>
          <w:kern w:val="0"/>
          <w:sz w:val="32"/>
          <w:szCs w:val="32"/>
          <w:fitText w:val="3200" w:id="-978651135"/>
        </w:rPr>
        <w:t>会</w:t>
      </w:r>
    </w:p>
    <w:p w:rsidR="00E20F59" w:rsidRDefault="00E20F59" w:rsidP="00F37CC9">
      <w:pPr>
        <w:spacing w:line="560" w:lineRule="exact"/>
        <w:ind w:firstLine="4160"/>
        <w:rPr>
          <w:rFonts w:ascii="仿宋_GB2312" w:eastAsia="仿宋_GB2312"/>
          <w:sz w:val="32"/>
          <w:szCs w:val="32"/>
        </w:rPr>
      </w:pPr>
    </w:p>
    <w:p w:rsidR="00E20F59" w:rsidRDefault="00E20F59" w:rsidP="00F37CC9">
      <w:pPr>
        <w:spacing w:line="560" w:lineRule="exact"/>
        <w:ind w:firstLine="4160"/>
        <w:rPr>
          <w:rFonts w:ascii="仿宋_GB2312" w:eastAsia="仿宋_GB2312"/>
          <w:sz w:val="32"/>
          <w:szCs w:val="32"/>
        </w:rPr>
      </w:pPr>
    </w:p>
    <w:p w:rsidR="00E20F59" w:rsidRDefault="00E20F59" w:rsidP="00F37CC9">
      <w:pPr>
        <w:spacing w:line="560" w:lineRule="exact"/>
        <w:ind w:firstLine="4160"/>
        <w:rPr>
          <w:rFonts w:ascii="仿宋_GB2312" w:eastAsia="仿宋_GB2312"/>
          <w:sz w:val="32"/>
          <w:szCs w:val="32"/>
        </w:rPr>
      </w:pPr>
    </w:p>
    <w:p w:rsidR="00E20F59" w:rsidRDefault="00E20F59" w:rsidP="00E20F59">
      <w:pPr>
        <w:spacing w:line="560" w:lineRule="exact"/>
        <w:ind w:firstLineChars="200" w:firstLine="497"/>
        <w:rPr>
          <w:rFonts w:ascii="仿宋_GB2312" w:eastAsia="仿宋_GB2312"/>
          <w:sz w:val="32"/>
          <w:szCs w:val="32"/>
        </w:rPr>
      </w:pPr>
      <w:r w:rsidRPr="00E20F59">
        <w:rPr>
          <w:rFonts w:ascii="仿宋_GB2312" w:eastAsia="仿宋_GB2312" w:hint="eastAsia"/>
          <w:spacing w:val="3"/>
          <w:w w:val="76"/>
          <w:kern w:val="0"/>
          <w:sz w:val="32"/>
          <w:szCs w:val="32"/>
          <w:fitText w:val="3200" w:id="-978651134"/>
        </w:rPr>
        <w:t>黄山市人力资源和社会保障</w:t>
      </w:r>
      <w:r w:rsidRPr="00E20F59">
        <w:rPr>
          <w:rFonts w:ascii="仿宋_GB2312" w:eastAsia="仿宋_GB2312" w:hint="eastAsia"/>
          <w:spacing w:val="-12"/>
          <w:w w:val="76"/>
          <w:kern w:val="0"/>
          <w:sz w:val="32"/>
          <w:szCs w:val="32"/>
          <w:fitText w:val="3200" w:id="-978651134"/>
        </w:rPr>
        <w:t>局</w:t>
      </w:r>
      <w:r>
        <w:rPr>
          <w:rFonts w:ascii="仿宋_GB2312" w:eastAsia="仿宋_GB2312" w:hint="eastAsia"/>
          <w:sz w:val="32"/>
          <w:szCs w:val="32"/>
        </w:rPr>
        <w:t xml:space="preserve">           </w:t>
      </w:r>
      <w:r w:rsidRPr="00E20F59">
        <w:rPr>
          <w:rFonts w:ascii="仿宋_GB2312" w:eastAsia="仿宋_GB2312" w:hint="eastAsia"/>
          <w:spacing w:val="128"/>
          <w:kern w:val="0"/>
          <w:sz w:val="32"/>
          <w:szCs w:val="32"/>
          <w:fitText w:val="3200" w:id="-978651133"/>
        </w:rPr>
        <w:t>黄山市财政</w:t>
      </w:r>
      <w:r w:rsidRPr="00E20F59">
        <w:rPr>
          <w:rFonts w:ascii="仿宋_GB2312" w:eastAsia="仿宋_GB2312" w:hint="eastAsia"/>
          <w:kern w:val="0"/>
          <w:sz w:val="32"/>
          <w:szCs w:val="32"/>
          <w:fitText w:val="3200" w:id="-978651133"/>
        </w:rPr>
        <w:t>局</w:t>
      </w:r>
    </w:p>
    <w:p w:rsidR="00E20F59" w:rsidRDefault="00E20F59" w:rsidP="00F37CC9">
      <w:pPr>
        <w:spacing w:line="560" w:lineRule="exact"/>
        <w:ind w:firstLine="4160"/>
        <w:rPr>
          <w:rFonts w:ascii="仿宋_GB2312" w:eastAsia="仿宋_GB2312"/>
          <w:sz w:val="32"/>
          <w:szCs w:val="32"/>
        </w:rPr>
      </w:pPr>
    </w:p>
    <w:p w:rsidR="00E20F59" w:rsidRDefault="00E20F59" w:rsidP="00F37CC9">
      <w:pPr>
        <w:spacing w:line="560" w:lineRule="exact"/>
        <w:ind w:firstLine="4160"/>
        <w:rPr>
          <w:rFonts w:ascii="仿宋_GB2312" w:eastAsia="仿宋_GB2312"/>
          <w:sz w:val="32"/>
          <w:szCs w:val="32"/>
        </w:rPr>
      </w:pPr>
    </w:p>
    <w:p w:rsidR="00E20F59" w:rsidRDefault="00E20F59" w:rsidP="00F37CC9">
      <w:pPr>
        <w:spacing w:line="560" w:lineRule="exact"/>
        <w:ind w:firstLine="4160"/>
        <w:rPr>
          <w:rFonts w:ascii="仿宋_GB2312" w:eastAsia="仿宋_GB2312"/>
          <w:sz w:val="32"/>
          <w:szCs w:val="32"/>
        </w:rPr>
      </w:pPr>
    </w:p>
    <w:p w:rsidR="00E20F59" w:rsidRDefault="00E20F59" w:rsidP="00F37CC9">
      <w:pPr>
        <w:spacing w:line="560" w:lineRule="exact"/>
        <w:ind w:firstLineChars="100" w:firstLine="410"/>
        <w:jc w:val="left"/>
        <w:rPr>
          <w:rFonts w:ascii="仿宋_GB2312" w:eastAsia="仿宋_GB2312"/>
          <w:kern w:val="0"/>
          <w:sz w:val="32"/>
          <w:szCs w:val="32"/>
        </w:rPr>
      </w:pPr>
      <w:r w:rsidRPr="00F37CC9">
        <w:rPr>
          <w:rFonts w:ascii="仿宋_GB2312" w:eastAsia="仿宋_GB2312" w:hint="eastAsia"/>
          <w:spacing w:val="45"/>
          <w:kern w:val="0"/>
          <w:sz w:val="32"/>
          <w:szCs w:val="32"/>
          <w:fitText w:val="3200" w:id="-978650880"/>
        </w:rPr>
        <w:t>黄山市医疗保障</w:t>
      </w:r>
      <w:r w:rsidRPr="00F37CC9">
        <w:rPr>
          <w:rFonts w:ascii="仿宋_GB2312" w:eastAsia="仿宋_GB2312" w:hint="eastAsia"/>
          <w:spacing w:val="5"/>
          <w:kern w:val="0"/>
          <w:sz w:val="32"/>
          <w:szCs w:val="32"/>
          <w:fitText w:val="3200" w:id="-978650880"/>
        </w:rPr>
        <w:t>局</w:t>
      </w:r>
      <w:r w:rsidR="00F37CC9">
        <w:rPr>
          <w:rFonts w:ascii="仿宋_GB2312" w:eastAsia="仿宋_GB2312" w:hint="eastAsia"/>
          <w:kern w:val="0"/>
          <w:sz w:val="32"/>
          <w:szCs w:val="32"/>
        </w:rPr>
        <w:t xml:space="preserve">            </w:t>
      </w:r>
      <w:r w:rsidR="00F37CC9" w:rsidRPr="00F37CC9">
        <w:rPr>
          <w:rFonts w:ascii="仿宋_GB2312" w:eastAsia="仿宋_GB2312" w:hint="eastAsia"/>
          <w:spacing w:val="20"/>
          <w:kern w:val="0"/>
          <w:sz w:val="32"/>
          <w:szCs w:val="32"/>
          <w:fitText w:val="3200" w:id="-977627648"/>
        </w:rPr>
        <w:t>黄山市中医药管理</w:t>
      </w:r>
      <w:r w:rsidR="00F37CC9" w:rsidRPr="00F37CC9">
        <w:rPr>
          <w:rFonts w:ascii="仿宋_GB2312" w:eastAsia="仿宋_GB2312" w:hint="eastAsia"/>
          <w:kern w:val="0"/>
          <w:sz w:val="32"/>
          <w:szCs w:val="32"/>
          <w:fitText w:val="3200" w:id="-977627648"/>
        </w:rPr>
        <w:t>局</w:t>
      </w:r>
    </w:p>
    <w:p w:rsidR="00A0471B" w:rsidRPr="0081587B" w:rsidRDefault="00E20F59" w:rsidP="00A700C7">
      <w:pPr>
        <w:spacing w:line="560" w:lineRule="exact"/>
        <w:ind w:firstLineChars="1900" w:firstLine="6080"/>
        <w:rPr>
          <w:rFonts w:ascii="仿宋_GB2312" w:eastAsia="仿宋_GB2312"/>
          <w:sz w:val="32"/>
          <w:szCs w:val="32"/>
        </w:rPr>
      </w:pPr>
      <w:r>
        <w:rPr>
          <w:rFonts w:ascii="仿宋_GB2312" w:eastAsia="仿宋_GB2312" w:hint="eastAsia"/>
          <w:kern w:val="0"/>
          <w:sz w:val="32"/>
          <w:szCs w:val="32"/>
        </w:rPr>
        <w:t>2024年</w:t>
      </w:r>
      <w:r w:rsidR="00AF66ED">
        <w:rPr>
          <w:rFonts w:ascii="仿宋_GB2312" w:eastAsia="仿宋_GB2312" w:hint="eastAsia"/>
          <w:kern w:val="0"/>
          <w:sz w:val="32"/>
          <w:szCs w:val="32"/>
        </w:rPr>
        <w:t>5</w:t>
      </w:r>
      <w:r>
        <w:rPr>
          <w:rFonts w:ascii="仿宋_GB2312" w:eastAsia="仿宋_GB2312" w:hint="eastAsia"/>
          <w:kern w:val="0"/>
          <w:sz w:val="32"/>
          <w:szCs w:val="32"/>
        </w:rPr>
        <w:t>月</w:t>
      </w:r>
      <w:r w:rsidR="00AF66ED">
        <w:rPr>
          <w:rFonts w:ascii="仿宋_GB2312" w:eastAsia="仿宋_GB2312" w:hint="eastAsia"/>
          <w:kern w:val="0"/>
          <w:sz w:val="32"/>
          <w:szCs w:val="32"/>
        </w:rPr>
        <w:t>24</w:t>
      </w:r>
      <w:r>
        <w:rPr>
          <w:rFonts w:ascii="仿宋_GB2312" w:eastAsia="仿宋_GB2312" w:hint="eastAsia"/>
          <w:kern w:val="0"/>
          <w:sz w:val="32"/>
          <w:szCs w:val="32"/>
        </w:rPr>
        <w:t>日</w:t>
      </w:r>
    </w:p>
    <w:p w:rsidR="00A5559A" w:rsidRDefault="00A5559A" w:rsidP="00F37CC9">
      <w:pPr>
        <w:spacing w:line="560" w:lineRule="exact"/>
        <w:ind w:firstLine="5720"/>
        <w:rPr>
          <w:rFonts w:ascii="方正小标宋_GBK" w:eastAsia="方正小标宋_GBK"/>
          <w:sz w:val="44"/>
          <w:szCs w:val="44"/>
        </w:rPr>
      </w:pPr>
    </w:p>
    <w:p w:rsidR="00A700C7" w:rsidRDefault="00662491" w:rsidP="00F37CC9">
      <w:pPr>
        <w:spacing w:line="560" w:lineRule="exact"/>
        <w:jc w:val="center"/>
        <w:rPr>
          <w:rFonts w:ascii="方正小标宋_GBK" w:eastAsia="方正小标宋_GBK"/>
          <w:sz w:val="44"/>
          <w:szCs w:val="44"/>
        </w:rPr>
      </w:pPr>
      <w:r w:rsidRPr="00E20F59">
        <w:rPr>
          <w:rFonts w:ascii="方正小标宋_GBK" w:eastAsia="方正小标宋_GBK" w:hint="eastAsia"/>
          <w:sz w:val="44"/>
          <w:szCs w:val="44"/>
        </w:rPr>
        <w:lastRenderedPageBreak/>
        <w:t>黄山市市属公立医院综合绩效考核</w:t>
      </w:r>
    </w:p>
    <w:p w:rsidR="004579FA" w:rsidRPr="00E20F59" w:rsidRDefault="00662491" w:rsidP="00F37CC9">
      <w:pPr>
        <w:spacing w:line="560" w:lineRule="exact"/>
        <w:jc w:val="center"/>
        <w:rPr>
          <w:rFonts w:ascii="方正小标宋_GBK" w:eastAsia="方正小标宋_GBK"/>
          <w:sz w:val="44"/>
          <w:szCs w:val="44"/>
        </w:rPr>
      </w:pPr>
      <w:r w:rsidRPr="00E20F59">
        <w:rPr>
          <w:rFonts w:ascii="方正小标宋_GBK" w:eastAsia="方正小标宋_GBK" w:hint="eastAsia"/>
          <w:sz w:val="44"/>
          <w:szCs w:val="44"/>
        </w:rPr>
        <w:t>实施方案</w:t>
      </w:r>
    </w:p>
    <w:p w:rsidR="004579FA" w:rsidRPr="0081587B" w:rsidRDefault="004579FA" w:rsidP="00F37CC9">
      <w:pPr>
        <w:spacing w:line="560" w:lineRule="exact"/>
        <w:ind w:firstLine="4160"/>
        <w:rPr>
          <w:rFonts w:ascii="仿宋_GB2312" w:eastAsia="仿宋_GB2312"/>
          <w:sz w:val="32"/>
          <w:szCs w:val="32"/>
        </w:rPr>
      </w:pPr>
    </w:p>
    <w:p w:rsidR="004579FA" w:rsidRPr="00E20F59" w:rsidRDefault="00662491" w:rsidP="00E20F59">
      <w:pPr>
        <w:spacing w:line="560" w:lineRule="exact"/>
        <w:ind w:firstLineChars="200" w:firstLine="640"/>
        <w:rPr>
          <w:rFonts w:ascii="黑体" w:eastAsia="黑体" w:hAnsi="黑体"/>
          <w:sz w:val="32"/>
          <w:szCs w:val="32"/>
        </w:rPr>
      </w:pPr>
      <w:r w:rsidRPr="00E20F59">
        <w:rPr>
          <w:rFonts w:ascii="黑体" w:eastAsia="黑体" w:hAnsi="黑体" w:hint="eastAsia"/>
          <w:sz w:val="32"/>
          <w:szCs w:val="32"/>
        </w:rPr>
        <w:t>一、目标原则</w:t>
      </w:r>
    </w:p>
    <w:p w:rsidR="004579FA" w:rsidRPr="0081587B" w:rsidRDefault="00662491" w:rsidP="00E20F59">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市属公立医院综合绩效考核坚持公益导向、维护人民健康，公正评价、激励约束、持续改进的原则。通过开展综合绩效考核，推进市属公立医院深化改革，落实功能定位，承担社会责任,提升人才培养和医疗服务质量,规范服务行为，严格依法执业，加强标准化、专业化和精细化管理，提高运行效率，提升群众满意度，维护公益性、调动积极性、保障可持续，更好地为人民群众提供优质的医疗卫生服务。</w:t>
      </w:r>
    </w:p>
    <w:p w:rsidR="004579FA" w:rsidRPr="00E20F59" w:rsidRDefault="00662491" w:rsidP="00E20F59">
      <w:pPr>
        <w:spacing w:line="560" w:lineRule="exact"/>
        <w:ind w:firstLineChars="200" w:firstLine="640"/>
        <w:rPr>
          <w:rFonts w:ascii="黑体" w:eastAsia="黑体" w:hAnsi="黑体"/>
          <w:sz w:val="32"/>
          <w:szCs w:val="32"/>
        </w:rPr>
      </w:pPr>
      <w:r w:rsidRPr="00E20F59">
        <w:rPr>
          <w:rFonts w:ascii="黑体" w:eastAsia="黑体" w:hAnsi="黑体" w:hint="eastAsia"/>
          <w:sz w:val="32"/>
          <w:szCs w:val="32"/>
        </w:rPr>
        <w:t>二、机构职责</w:t>
      </w:r>
    </w:p>
    <w:p w:rsidR="00A5559A" w:rsidRDefault="00662491" w:rsidP="00E20F59">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为促进医院良性发展，加强对市属公立医院综合绩效考核工作的领导，顺利完成市属公立医院综合绩效考核工作，决定成立市属公立医院综合绩效考核工作领导小组，人员组成如下：</w:t>
      </w:r>
    </w:p>
    <w:p w:rsidR="004579FA" w:rsidRPr="0081587B" w:rsidRDefault="00662491" w:rsidP="00E20F59">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组  长：方克家  市卫生健康委主任</w:t>
      </w:r>
    </w:p>
    <w:p w:rsidR="004579FA" w:rsidRPr="0081587B" w:rsidRDefault="00662491" w:rsidP="00E20F59">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副组长：张  菱  市</w:t>
      </w:r>
      <w:r w:rsidR="001D454D" w:rsidRPr="0081587B">
        <w:rPr>
          <w:rFonts w:ascii="仿宋_GB2312" w:eastAsia="仿宋_GB2312" w:hint="eastAsia"/>
          <w:sz w:val="32"/>
          <w:szCs w:val="32"/>
        </w:rPr>
        <w:t>发展改革委党组成员、</w:t>
      </w:r>
      <w:r w:rsidRPr="0081587B">
        <w:rPr>
          <w:rFonts w:ascii="仿宋_GB2312" w:eastAsia="仿宋_GB2312" w:hint="eastAsia"/>
          <w:sz w:val="32"/>
          <w:szCs w:val="32"/>
        </w:rPr>
        <w:t>副主任</w:t>
      </w:r>
    </w:p>
    <w:p w:rsidR="004579FA" w:rsidRPr="0081587B" w:rsidRDefault="001D454D" w:rsidP="00E20F59">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曹秋蓉</w:t>
      </w:r>
      <w:r w:rsidR="00662491" w:rsidRPr="0081587B">
        <w:rPr>
          <w:rFonts w:ascii="仿宋_GB2312" w:eastAsia="仿宋_GB2312" w:hint="eastAsia"/>
          <w:sz w:val="32"/>
          <w:szCs w:val="32"/>
        </w:rPr>
        <w:t xml:space="preserve">  市财政局</w:t>
      </w:r>
      <w:r w:rsidRPr="0081587B">
        <w:rPr>
          <w:rFonts w:ascii="仿宋_GB2312" w:eastAsia="仿宋_GB2312" w:hint="eastAsia"/>
          <w:sz w:val="32"/>
          <w:szCs w:val="32"/>
        </w:rPr>
        <w:t>二级</w:t>
      </w:r>
      <w:r w:rsidR="00873921" w:rsidRPr="0081587B">
        <w:rPr>
          <w:rFonts w:ascii="仿宋_GB2312" w:eastAsia="仿宋_GB2312" w:hint="eastAsia"/>
          <w:sz w:val="32"/>
          <w:szCs w:val="32"/>
        </w:rPr>
        <w:t>调研员</w:t>
      </w:r>
    </w:p>
    <w:p w:rsidR="004579FA" w:rsidRPr="0081587B" w:rsidRDefault="006E59F8" w:rsidP="00E20F59">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洪晓波</w:t>
      </w:r>
      <w:r w:rsidR="00AC6AEB" w:rsidRPr="0081587B">
        <w:rPr>
          <w:rFonts w:ascii="仿宋_GB2312" w:eastAsia="仿宋_GB2312" w:hint="eastAsia"/>
          <w:sz w:val="32"/>
          <w:szCs w:val="32"/>
        </w:rPr>
        <w:t xml:space="preserve"> </w:t>
      </w:r>
      <w:r w:rsidR="00E20F59">
        <w:rPr>
          <w:rFonts w:ascii="仿宋_GB2312" w:eastAsia="仿宋_GB2312" w:hint="eastAsia"/>
          <w:sz w:val="32"/>
          <w:szCs w:val="32"/>
        </w:rPr>
        <w:t xml:space="preserve"> </w:t>
      </w:r>
      <w:r w:rsidR="00662491" w:rsidRPr="00E16277">
        <w:rPr>
          <w:rFonts w:ascii="仿宋_GB2312" w:eastAsia="仿宋_GB2312" w:hint="eastAsia"/>
          <w:w w:val="90"/>
          <w:kern w:val="0"/>
          <w:sz w:val="32"/>
          <w:szCs w:val="32"/>
          <w:fitText w:val="5208" w:id="-978605056"/>
        </w:rPr>
        <w:t>市人力资源社会保障局</w:t>
      </w:r>
      <w:r w:rsidR="00AC6AEB" w:rsidRPr="00E16277">
        <w:rPr>
          <w:rFonts w:ascii="仿宋_GB2312" w:eastAsia="仿宋_GB2312" w:hint="eastAsia"/>
          <w:w w:val="90"/>
          <w:kern w:val="0"/>
          <w:sz w:val="32"/>
          <w:szCs w:val="32"/>
          <w:fitText w:val="5208" w:id="-978605056"/>
        </w:rPr>
        <w:t>党组成员、副局</w:t>
      </w:r>
      <w:r w:rsidR="00AC6AEB" w:rsidRPr="00E16277">
        <w:rPr>
          <w:rFonts w:ascii="仿宋_GB2312" w:eastAsia="仿宋_GB2312" w:hint="eastAsia"/>
          <w:spacing w:val="16"/>
          <w:w w:val="90"/>
          <w:kern w:val="0"/>
          <w:sz w:val="32"/>
          <w:szCs w:val="32"/>
          <w:fitText w:val="5208" w:id="-978605056"/>
        </w:rPr>
        <w:t>长</w:t>
      </w:r>
    </w:p>
    <w:p w:rsidR="00985D29" w:rsidRPr="0081587B" w:rsidRDefault="00985D29" w:rsidP="00E20F59">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胡世贵  市医保局党组成员、副局长、二级调研员</w:t>
      </w:r>
    </w:p>
    <w:p w:rsidR="004579FA" w:rsidRPr="0081587B" w:rsidRDefault="00662491" w:rsidP="00E20F59">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胡锦来  市卫生健康委副主任</w:t>
      </w:r>
    </w:p>
    <w:p w:rsidR="004579FA" w:rsidRPr="0081587B" w:rsidRDefault="00662491" w:rsidP="00E20F59">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 xml:space="preserve">韩  </w:t>
      </w:r>
      <w:r w:rsidRPr="0081587B">
        <w:rPr>
          <w:rFonts w:ascii="仿宋_GB2312" w:hint="eastAsia"/>
          <w:sz w:val="32"/>
          <w:szCs w:val="32"/>
        </w:rPr>
        <w:t>弢</w:t>
      </w:r>
      <w:r w:rsidRPr="0081587B">
        <w:rPr>
          <w:rFonts w:ascii="仿宋_GB2312" w:eastAsia="仿宋_GB2312" w:hint="eastAsia"/>
          <w:sz w:val="32"/>
          <w:szCs w:val="32"/>
        </w:rPr>
        <w:t xml:space="preserve">  市卫生健康委党组成员、副主任</w:t>
      </w:r>
    </w:p>
    <w:p w:rsidR="004579FA" w:rsidRPr="0081587B" w:rsidRDefault="00662491" w:rsidP="00E20F59">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范瑞娟  市卫生健康委党组成员、副主任</w:t>
      </w:r>
    </w:p>
    <w:p w:rsidR="004579FA" w:rsidRPr="0081587B" w:rsidRDefault="00662491" w:rsidP="00E20F59">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黄松路  市卫生健康委党组成员、疾控局局长</w:t>
      </w:r>
    </w:p>
    <w:p w:rsidR="004579FA" w:rsidRPr="0081587B" w:rsidRDefault="00662491" w:rsidP="004F18D5">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lastRenderedPageBreak/>
        <w:t>成  员：</w:t>
      </w:r>
      <w:r w:rsidR="001D454D" w:rsidRPr="0081587B">
        <w:rPr>
          <w:rFonts w:ascii="仿宋_GB2312" w:eastAsia="仿宋_GB2312" w:hint="eastAsia"/>
          <w:sz w:val="32"/>
          <w:szCs w:val="32"/>
        </w:rPr>
        <w:t>黄娅蔚</w:t>
      </w:r>
      <w:r w:rsidRPr="0081587B">
        <w:rPr>
          <w:rFonts w:ascii="仿宋_GB2312" w:eastAsia="仿宋_GB2312" w:hint="eastAsia"/>
          <w:sz w:val="32"/>
          <w:szCs w:val="32"/>
        </w:rPr>
        <w:t xml:space="preserve">  市</w:t>
      </w:r>
      <w:r w:rsidR="001D454D" w:rsidRPr="0081587B">
        <w:rPr>
          <w:rFonts w:ascii="仿宋_GB2312" w:eastAsia="仿宋_GB2312" w:hint="eastAsia"/>
          <w:sz w:val="32"/>
          <w:szCs w:val="32"/>
        </w:rPr>
        <w:t>发展改革委社服科四级主任科员</w:t>
      </w:r>
    </w:p>
    <w:p w:rsidR="004579FA" w:rsidRPr="0081587B" w:rsidRDefault="00662491" w:rsidP="004F18D5">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吴霖雅  市财政局社会保障科副科长</w:t>
      </w:r>
    </w:p>
    <w:p w:rsidR="004579FA" w:rsidRPr="0081587B" w:rsidRDefault="00662491" w:rsidP="008A0C5A">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张晨晨</w:t>
      </w:r>
      <w:r w:rsidR="002F57F8">
        <w:rPr>
          <w:rFonts w:ascii="仿宋_GB2312" w:eastAsia="仿宋_GB2312" w:hint="eastAsia"/>
          <w:sz w:val="32"/>
          <w:szCs w:val="32"/>
        </w:rPr>
        <w:t xml:space="preserve">  </w:t>
      </w:r>
      <w:r w:rsidRPr="00E16277">
        <w:rPr>
          <w:rFonts w:ascii="仿宋_GB2312" w:eastAsia="仿宋_GB2312" w:hint="eastAsia"/>
          <w:spacing w:val="6"/>
          <w:w w:val="65"/>
          <w:kern w:val="0"/>
          <w:sz w:val="32"/>
          <w:szCs w:val="32"/>
          <w:fitText w:val="4845" w:id="-978647550"/>
        </w:rPr>
        <w:t>市人力资源社会保障局</w:t>
      </w:r>
      <w:r w:rsidR="006E59F8" w:rsidRPr="00E16277">
        <w:rPr>
          <w:rFonts w:ascii="仿宋_GB2312" w:eastAsia="仿宋_GB2312" w:hint="eastAsia"/>
          <w:spacing w:val="6"/>
          <w:w w:val="65"/>
          <w:kern w:val="0"/>
          <w:sz w:val="32"/>
          <w:szCs w:val="32"/>
          <w:fitText w:val="4845" w:id="-978647550"/>
        </w:rPr>
        <w:t>事业单位工资福利科副科</w:t>
      </w:r>
      <w:r w:rsidR="006E59F8" w:rsidRPr="00E16277">
        <w:rPr>
          <w:rFonts w:ascii="仿宋_GB2312" w:eastAsia="仿宋_GB2312" w:hint="eastAsia"/>
          <w:spacing w:val="13"/>
          <w:w w:val="65"/>
          <w:kern w:val="0"/>
          <w:sz w:val="32"/>
          <w:szCs w:val="32"/>
          <w:fitText w:val="4845" w:id="-978647550"/>
        </w:rPr>
        <w:t>长</w:t>
      </w:r>
    </w:p>
    <w:p w:rsidR="004579FA" w:rsidRPr="0081587B" w:rsidRDefault="00662491" w:rsidP="004F18D5">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王  莉  市卫生健康委办公室主任</w:t>
      </w:r>
    </w:p>
    <w:p w:rsidR="004579FA" w:rsidRPr="0081587B" w:rsidRDefault="00662491" w:rsidP="004F18D5">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胡忠德  市卫生健康委规财科副科长</w:t>
      </w:r>
    </w:p>
    <w:p w:rsidR="004579FA" w:rsidRPr="0081587B" w:rsidRDefault="00662491" w:rsidP="002F57F8">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张静文</w:t>
      </w:r>
      <w:r w:rsidR="002F57F8">
        <w:rPr>
          <w:rFonts w:ascii="仿宋_GB2312" w:eastAsia="仿宋_GB2312" w:hint="eastAsia"/>
          <w:sz w:val="32"/>
          <w:szCs w:val="32"/>
        </w:rPr>
        <w:t xml:space="preserve">  </w:t>
      </w:r>
      <w:r w:rsidRPr="00E16277">
        <w:rPr>
          <w:rFonts w:ascii="仿宋_GB2312" w:eastAsia="仿宋_GB2312" w:hint="eastAsia"/>
          <w:w w:val="79"/>
          <w:kern w:val="0"/>
          <w:sz w:val="32"/>
          <w:szCs w:val="32"/>
          <w:fitText w:val="4845" w:id="-978647296"/>
        </w:rPr>
        <w:t>市卫生健康委法规宣传与综合监督科负责</w:t>
      </w:r>
      <w:r w:rsidRPr="00E16277">
        <w:rPr>
          <w:rFonts w:ascii="仿宋_GB2312" w:eastAsia="仿宋_GB2312" w:hint="eastAsia"/>
          <w:spacing w:val="23"/>
          <w:w w:val="79"/>
          <w:kern w:val="0"/>
          <w:sz w:val="32"/>
          <w:szCs w:val="32"/>
          <w:fitText w:val="4845" w:id="-978647296"/>
        </w:rPr>
        <w:t>人</w:t>
      </w:r>
    </w:p>
    <w:p w:rsidR="004579FA" w:rsidRPr="0081587B" w:rsidRDefault="00662491" w:rsidP="002F57F8">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 xml:space="preserve">节深义  </w:t>
      </w:r>
      <w:r w:rsidRPr="00E16277">
        <w:rPr>
          <w:rFonts w:ascii="仿宋_GB2312" w:eastAsia="仿宋_GB2312" w:hint="eastAsia"/>
          <w:w w:val="79"/>
          <w:kern w:val="0"/>
          <w:sz w:val="32"/>
          <w:szCs w:val="32"/>
          <w:fitText w:val="4845" w:id="-978647295"/>
        </w:rPr>
        <w:t>市卫生健康委行政审批科科长、四级调研</w:t>
      </w:r>
      <w:r w:rsidRPr="00E16277">
        <w:rPr>
          <w:rFonts w:ascii="仿宋_GB2312" w:eastAsia="仿宋_GB2312" w:hint="eastAsia"/>
          <w:spacing w:val="23"/>
          <w:w w:val="79"/>
          <w:kern w:val="0"/>
          <w:sz w:val="32"/>
          <w:szCs w:val="32"/>
          <w:fitText w:val="4845" w:id="-978647295"/>
        </w:rPr>
        <w:t>员</w:t>
      </w:r>
    </w:p>
    <w:p w:rsidR="004579FA" w:rsidRPr="0081587B" w:rsidRDefault="00662491" w:rsidP="004F18D5">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武  兵  市卫生健康委医政科科长</w:t>
      </w:r>
    </w:p>
    <w:p w:rsidR="002F57F8" w:rsidRDefault="00662491" w:rsidP="002F57F8">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金  昌  市卫生健康委中医科科长</w:t>
      </w:r>
    </w:p>
    <w:p w:rsidR="004579FA" w:rsidRPr="0081587B" w:rsidRDefault="00662491" w:rsidP="002F57F8">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项哲颉</w:t>
      </w:r>
      <w:r w:rsidR="002F57F8">
        <w:rPr>
          <w:rFonts w:ascii="仿宋_GB2312" w:eastAsia="仿宋_GB2312" w:hint="eastAsia"/>
          <w:sz w:val="32"/>
          <w:szCs w:val="32"/>
        </w:rPr>
        <w:t xml:space="preserve">  </w:t>
      </w:r>
      <w:r w:rsidRPr="00E16277">
        <w:rPr>
          <w:rFonts w:ascii="仿宋_GB2312" w:eastAsia="仿宋_GB2312" w:hint="eastAsia"/>
          <w:w w:val="56"/>
          <w:kern w:val="0"/>
          <w:sz w:val="32"/>
          <w:szCs w:val="32"/>
          <w:fitText w:val="4845" w:id="-978647294"/>
        </w:rPr>
        <w:t>市卫生健康委人口监测与家庭发展科科长、妇幼健康科负责</w:t>
      </w:r>
      <w:r w:rsidRPr="00E16277">
        <w:rPr>
          <w:rFonts w:ascii="仿宋_GB2312" w:eastAsia="仿宋_GB2312" w:hint="eastAsia"/>
          <w:spacing w:val="26"/>
          <w:w w:val="56"/>
          <w:kern w:val="0"/>
          <w:sz w:val="32"/>
          <w:szCs w:val="32"/>
          <w:fitText w:val="4845" w:id="-978647294"/>
        </w:rPr>
        <w:t>人</w:t>
      </w:r>
    </w:p>
    <w:p w:rsidR="004579FA" w:rsidRPr="0081587B" w:rsidRDefault="00662491" w:rsidP="004F18D5">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郑建军  市卫生健康委机关党委专职副书记</w:t>
      </w:r>
    </w:p>
    <w:p w:rsidR="004579FA" w:rsidRPr="0081587B" w:rsidRDefault="00662491" w:rsidP="00A700C7">
      <w:pPr>
        <w:spacing w:line="560" w:lineRule="exact"/>
        <w:ind w:firstLineChars="600" w:firstLine="1920"/>
        <w:rPr>
          <w:rFonts w:ascii="仿宋_GB2312" w:eastAsia="仿宋_GB2312"/>
          <w:sz w:val="32"/>
          <w:szCs w:val="32"/>
        </w:rPr>
      </w:pPr>
      <w:r w:rsidRPr="0081587B">
        <w:rPr>
          <w:rFonts w:ascii="仿宋_GB2312" w:eastAsia="仿宋_GB2312" w:hint="eastAsia"/>
          <w:sz w:val="32"/>
          <w:szCs w:val="32"/>
        </w:rPr>
        <w:t xml:space="preserve">洪丽红  </w:t>
      </w:r>
      <w:r w:rsidRPr="00E16277">
        <w:rPr>
          <w:rFonts w:ascii="仿宋_GB2312" w:eastAsia="仿宋_GB2312" w:hint="eastAsia"/>
          <w:w w:val="65"/>
          <w:kern w:val="0"/>
          <w:sz w:val="32"/>
          <w:szCs w:val="32"/>
          <w:fitText w:val="4845" w:id="-978606848"/>
        </w:rPr>
        <w:t>市医保局待遇保障和医药管理科科长、一级主任科</w:t>
      </w:r>
      <w:r w:rsidRPr="00E16277">
        <w:rPr>
          <w:rFonts w:ascii="仿宋_GB2312" w:eastAsia="仿宋_GB2312" w:hint="eastAsia"/>
          <w:spacing w:val="36"/>
          <w:w w:val="65"/>
          <w:kern w:val="0"/>
          <w:sz w:val="32"/>
          <w:szCs w:val="32"/>
          <w:fitText w:val="4845" w:id="-978606848"/>
        </w:rPr>
        <w:t>员</w:t>
      </w:r>
    </w:p>
    <w:p w:rsidR="004579FA" w:rsidRPr="0081587B" w:rsidRDefault="00662491" w:rsidP="004F18D5">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领导小组负责制定综合绩效考核方案，审核绩效考核结果，并向市政府汇报年度绩效考核情况。领导小组办公室设在市卫生健康委医政医管科教科,承担综合绩效考核的具体实施工作。</w:t>
      </w:r>
    </w:p>
    <w:p w:rsidR="004579FA" w:rsidRPr="004F18D5" w:rsidRDefault="00662491" w:rsidP="004F18D5">
      <w:pPr>
        <w:spacing w:line="560" w:lineRule="exact"/>
        <w:ind w:firstLineChars="200" w:firstLine="640"/>
        <w:rPr>
          <w:rFonts w:ascii="黑体" w:eastAsia="黑体" w:hAnsi="黑体"/>
          <w:sz w:val="32"/>
          <w:szCs w:val="32"/>
        </w:rPr>
      </w:pPr>
      <w:r w:rsidRPr="004F18D5">
        <w:rPr>
          <w:rFonts w:ascii="黑体" w:eastAsia="黑体" w:hAnsi="黑体" w:hint="eastAsia"/>
          <w:sz w:val="32"/>
          <w:szCs w:val="32"/>
        </w:rPr>
        <w:t>三、考核方法</w:t>
      </w:r>
    </w:p>
    <w:p w:rsidR="004579FA" w:rsidRPr="0081587B" w:rsidRDefault="00662491" w:rsidP="004F18D5">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综合绩效考核采取定量与定性考核相结合、平时和年终考核相结合，自查自评和重点问题现场抽查复核相结合的方式。综合绩效考核指标考核量分任务,分解至相关科室，相关科室可利用各类信息平台收集数据，并结合相关督导、校验、评审、巡查等工作统筹评价考核。如国家公布最近参加国家三级公立医院绩效考核的医院则以该考核结果为依据。</w:t>
      </w:r>
    </w:p>
    <w:p w:rsidR="004579FA" w:rsidRPr="004F18D5" w:rsidRDefault="00662491" w:rsidP="004F18D5">
      <w:pPr>
        <w:spacing w:line="560" w:lineRule="exact"/>
        <w:ind w:firstLineChars="200" w:firstLine="640"/>
        <w:rPr>
          <w:rFonts w:ascii="黑体" w:eastAsia="黑体" w:hAnsi="黑体"/>
          <w:sz w:val="32"/>
          <w:szCs w:val="32"/>
        </w:rPr>
      </w:pPr>
      <w:r w:rsidRPr="004F18D5">
        <w:rPr>
          <w:rFonts w:ascii="黑体" w:eastAsia="黑体" w:hAnsi="黑体" w:hint="eastAsia"/>
          <w:sz w:val="32"/>
          <w:szCs w:val="32"/>
        </w:rPr>
        <w:t>四、考核对象和时间</w:t>
      </w:r>
    </w:p>
    <w:p w:rsidR="004579FA" w:rsidRPr="0081587B" w:rsidRDefault="00662491" w:rsidP="004F18D5">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3所市属公立医院:市人民医院、市第二人民医院、市中医</w:t>
      </w:r>
      <w:r w:rsidRPr="0081587B">
        <w:rPr>
          <w:rFonts w:ascii="仿宋_GB2312" w:eastAsia="仿宋_GB2312" w:hint="eastAsia"/>
          <w:sz w:val="32"/>
          <w:szCs w:val="32"/>
        </w:rPr>
        <w:lastRenderedPageBreak/>
        <w:t>医院。考核工作安排在2024年5月中旬前完成,具体时间另行电话通知。</w:t>
      </w:r>
    </w:p>
    <w:p w:rsidR="004579FA" w:rsidRPr="004F18D5" w:rsidRDefault="00662491" w:rsidP="004F18D5">
      <w:pPr>
        <w:spacing w:line="560" w:lineRule="exact"/>
        <w:ind w:firstLineChars="200" w:firstLine="640"/>
        <w:rPr>
          <w:rFonts w:ascii="黑体" w:eastAsia="黑体" w:hAnsi="黑体"/>
          <w:sz w:val="32"/>
          <w:szCs w:val="32"/>
        </w:rPr>
      </w:pPr>
      <w:r w:rsidRPr="004F18D5">
        <w:rPr>
          <w:rFonts w:ascii="黑体" w:eastAsia="黑体" w:hAnsi="黑体" w:hint="eastAsia"/>
          <w:sz w:val="32"/>
          <w:szCs w:val="32"/>
        </w:rPr>
        <w:t>五、考核内容</w:t>
      </w:r>
    </w:p>
    <w:p w:rsidR="004579FA" w:rsidRPr="0081587B" w:rsidRDefault="00662491" w:rsidP="004F18D5">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市属三级公立医院绩效考核指标体系由安徽省三级公立医院绩效考核指标（表1，占比80%）和市本级绩效考核指标（表4，占比20%）组成；市属二级公立医院（不包含中医院）绩效考核指标体系由安徽省二级公立医院绩效考核指标（表2，占比80%）和市本级绩效考核指标（表4，占比20%）组成；市属二级公立中医医院由安徽省二级公立中医医院绩效考核指标（表3，占比80%）和市本级绩效考核指标（表4占比20%）组成。指标体系广泛征求各部门意见，涵盖党的建设、医疗质量、运营效率、持续发展、满意度评价、完成政府指令性任务等多个维度，对市属公立医院2023年各项工作展开综合性绩效评价。</w:t>
      </w:r>
    </w:p>
    <w:p w:rsidR="004579FA" w:rsidRPr="003A2814" w:rsidRDefault="00662491" w:rsidP="004F18D5">
      <w:pPr>
        <w:spacing w:line="560" w:lineRule="exact"/>
        <w:ind w:firstLineChars="200" w:firstLine="640"/>
        <w:rPr>
          <w:rFonts w:ascii="黑体" w:eastAsia="黑体" w:hAnsi="黑体"/>
          <w:sz w:val="32"/>
          <w:szCs w:val="32"/>
        </w:rPr>
      </w:pPr>
      <w:r w:rsidRPr="003A2814">
        <w:rPr>
          <w:rFonts w:ascii="黑体" w:eastAsia="黑体" w:hAnsi="黑体" w:hint="eastAsia"/>
          <w:sz w:val="32"/>
          <w:szCs w:val="32"/>
        </w:rPr>
        <w:t>六、考核程序</w:t>
      </w:r>
    </w:p>
    <w:p w:rsidR="004579FA" w:rsidRPr="0081587B" w:rsidRDefault="00662491" w:rsidP="00E16277">
      <w:pPr>
        <w:spacing w:line="560" w:lineRule="exact"/>
        <w:ind w:firstLineChars="200" w:firstLine="643"/>
        <w:rPr>
          <w:rFonts w:ascii="仿宋_GB2312" w:eastAsia="仿宋_GB2312"/>
          <w:sz w:val="32"/>
          <w:szCs w:val="32"/>
        </w:rPr>
      </w:pPr>
      <w:r w:rsidRPr="003A2814">
        <w:rPr>
          <w:rFonts w:ascii="楷体_GB2312" w:eastAsia="楷体_GB2312" w:hint="eastAsia"/>
          <w:b/>
          <w:sz w:val="32"/>
          <w:szCs w:val="32"/>
        </w:rPr>
        <w:t>（一）医院自查自评。</w:t>
      </w:r>
      <w:r w:rsidRPr="0081587B">
        <w:rPr>
          <w:rFonts w:ascii="仿宋_GB2312" w:eastAsia="仿宋_GB2312" w:hint="eastAsia"/>
          <w:sz w:val="32"/>
          <w:szCs w:val="32"/>
        </w:rPr>
        <w:t>各市属公立医院对照绩效考核指标体系，对上一年度医院绩效情况进行全面分析评估，形成自评报告和考核指标数据自评表，报送至绩效考核工作领导小组办公室。(2024年5月上旬前完成)</w:t>
      </w:r>
    </w:p>
    <w:p w:rsidR="004579FA" w:rsidRPr="0081587B" w:rsidRDefault="00662491" w:rsidP="00E16277">
      <w:pPr>
        <w:spacing w:line="560" w:lineRule="exact"/>
        <w:ind w:firstLineChars="200" w:firstLine="643"/>
        <w:rPr>
          <w:rFonts w:ascii="仿宋_GB2312" w:eastAsia="仿宋_GB2312"/>
          <w:sz w:val="32"/>
          <w:szCs w:val="32"/>
        </w:rPr>
      </w:pPr>
      <w:r w:rsidRPr="003A2814">
        <w:rPr>
          <w:rFonts w:ascii="楷体_GB2312" w:eastAsia="楷体_GB2312" w:hint="eastAsia"/>
          <w:b/>
          <w:sz w:val="32"/>
          <w:szCs w:val="32"/>
        </w:rPr>
        <w:t>（二）重点指标核查。</w:t>
      </w:r>
      <w:r w:rsidRPr="0081587B">
        <w:rPr>
          <w:rFonts w:ascii="仿宋_GB2312" w:eastAsia="仿宋_GB2312" w:hint="eastAsia"/>
          <w:sz w:val="32"/>
          <w:szCs w:val="32"/>
        </w:rPr>
        <w:t>市属公立医院综合绩效考核工作领导小组各成员单位对市属公立医院上报的资料或数据通过日常管理信息系统进行核实，对日常管理信息系统无法核实的数据或对上报的数据存在疑问，需要现场核实的，由市卫生健康委统一组织现场核实，现场核实由各成员单位提供相关专家名单。(2024年5月中旬前完成)</w:t>
      </w:r>
    </w:p>
    <w:p w:rsidR="004579FA" w:rsidRPr="0081587B" w:rsidRDefault="00662491" w:rsidP="00E16277">
      <w:pPr>
        <w:spacing w:line="560" w:lineRule="exact"/>
        <w:ind w:firstLineChars="200" w:firstLine="643"/>
        <w:rPr>
          <w:rFonts w:ascii="仿宋_GB2312" w:eastAsia="仿宋_GB2312"/>
          <w:sz w:val="32"/>
          <w:szCs w:val="32"/>
        </w:rPr>
      </w:pPr>
      <w:r w:rsidRPr="003A2814">
        <w:rPr>
          <w:rFonts w:ascii="楷体_GB2312" w:eastAsia="楷体_GB2312" w:hint="eastAsia"/>
          <w:b/>
          <w:sz w:val="32"/>
          <w:szCs w:val="32"/>
        </w:rPr>
        <w:lastRenderedPageBreak/>
        <w:t>（三）考核结果反馈。</w:t>
      </w:r>
      <w:r w:rsidRPr="0081587B">
        <w:rPr>
          <w:rFonts w:ascii="仿宋_GB2312" w:eastAsia="仿宋_GB2312" w:hint="eastAsia"/>
          <w:sz w:val="32"/>
          <w:szCs w:val="32"/>
        </w:rPr>
        <w:t>市卫生健康委医政医管科教科负责将市属公立医院年度综合绩效考核结果汇总。经委党组审议通过后，及时反馈给各医院，并以适当形式在一定范围内对综合绩效考核情况予以公示。(2024年5月底完成)</w:t>
      </w:r>
    </w:p>
    <w:p w:rsidR="004579FA" w:rsidRPr="0081587B" w:rsidRDefault="00FF75B2" w:rsidP="00E16277">
      <w:pPr>
        <w:spacing w:line="560" w:lineRule="exact"/>
        <w:ind w:firstLineChars="200" w:firstLine="643"/>
        <w:rPr>
          <w:rFonts w:ascii="仿宋_GB2312" w:eastAsia="仿宋_GB2312"/>
          <w:sz w:val="32"/>
          <w:szCs w:val="32"/>
        </w:rPr>
      </w:pPr>
      <w:r w:rsidRPr="003A2814">
        <w:rPr>
          <w:rFonts w:ascii="楷体_GB2312" w:eastAsia="楷体_GB2312" w:hint="eastAsia"/>
          <w:b/>
          <w:sz w:val="32"/>
          <w:szCs w:val="32"/>
        </w:rPr>
        <w:t>（四</w:t>
      </w:r>
      <w:r w:rsidR="00662491" w:rsidRPr="003A2814">
        <w:rPr>
          <w:rFonts w:ascii="楷体_GB2312" w:eastAsia="楷体_GB2312" w:hint="eastAsia"/>
          <w:b/>
          <w:sz w:val="32"/>
          <w:szCs w:val="32"/>
        </w:rPr>
        <w:t>）督促落实整改。</w:t>
      </w:r>
      <w:r w:rsidR="00662491" w:rsidRPr="0081587B">
        <w:rPr>
          <w:rFonts w:ascii="仿宋_GB2312" w:eastAsia="仿宋_GB2312" w:hint="eastAsia"/>
          <w:sz w:val="32"/>
          <w:szCs w:val="32"/>
        </w:rPr>
        <w:t>各市属公立医院要认真按照综合绩效考核结果反馈的情况进行整改落实。（2024年6月底前完成）</w:t>
      </w:r>
    </w:p>
    <w:p w:rsidR="004579FA" w:rsidRPr="003A2814" w:rsidRDefault="00662491" w:rsidP="003A2814">
      <w:pPr>
        <w:spacing w:line="560" w:lineRule="exact"/>
        <w:ind w:firstLineChars="200" w:firstLine="640"/>
        <w:rPr>
          <w:rFonts w:ascii="黑体" w:eastAsia="黑体" w:hAnsi="黑体"/>
          <w:sz w:val="32"/>
          <w:szCs w:val="32"/>
        </w:rPr>
      </w:pPr>
      <w:r w:rsidRPr="003A2814">
        <w:rPr>
          <w:rFonts w:ascii="黑体" w:eastAsia="黑体" w:hAnsi="黑体" w:hint="eastAsia"/>
          <w:sz w:val="32"/>
          <w:szCs w:val="32"/>
        </w:rPr>
        <w:t>七、考核结果</w:t>
      </w:r>
    </w:p>
    <w:p w:rsidR="004579FA" w:rsidRPr="0081587B" w:rsidRDefault="00662491" w:rsidP="00E16277">
      <w:pPr>
        <w:spacing w:line="560" w:lineRule="exact"/>
        <w:ind w:firstLineChars="200" w:firstLine="643"/>
        <w:rPr>
          <w:rFonts w:ascii="仿宋_GB2312" w:eastAsia="仿宋_GB2312"/>
          <w:sz w:val="32"/>
          <w:szCs w:val="32"/>
        </w:rPr>
      </w:pPr>
      <w:r w:rsidRPr="003A2814">
        <w:rPr>
          <w:rFonts w:ascii="楷体_GB2312" w:eastAsia="楷体_GB2312" w:hint="eastAsia"/>
          <w:b/>
          <w:sz w:val="32"/>
          <w:szCs w:val="32"/>
        </w:rPr>
        <w:t>（一）考核等级。</w:t>
      </w:r>
      <w:r w:rsidRPr="0081587B">
        <w:rPr>
          <w:rFonts w:ascii="仿宋_GB2312" w:eastAsia="仿宋_GB2312" w:hint="eastAsia"/>
          <w:sz w:val="32"/>
          <w:szCs w:val="32"/>
        </w:rPr>
        <w:t>市属公立医院综合绩效考核综合评价分为A（高于80分，含80分）、B（70-80分，含70分）、C（65-70分，含65分）、D（60-65分，含60分）、E（低于60分）五个等级。在最近公布的国家三级公立医院绩效考核中取得B++以上（含）且在全省三级公立医院绩效考核排名前8名（含）直接评定A等级，B+以上（含）且在排名前16名（含）直接评定B等级，C++以上且排名低于16名（不含）直接评定为C等级，C++以下直接评定D等级，全省地市（县）级医院中排名末位直接评定为E等级。考核年度内发生重大医疗事故、重大安全生产事故、严重违规违纪违法等造成重大社会影响的医院，绩效考核结果降</w:t>
      </w:r>
      <w:bookmarkStart w:id="0" w:name="_GoBack"/>
      <w:bookmarkEnd w:id="0"/>
      <w:r w:rsidRPr="0081587B">
        <w:rPr>
          <w:rFonts w:ascii="仿宋_GB2312" w:eastAsia="仿宋_GB2312" w:hint="eastAsia"/>
          <w:sz w:val="32"/>
          <w:szCs w:val="32"/>
        </w:rPr>
        <w:t>级处理，医院主要负责人发生严重违规违纪违法受到查处的取消A类、B类资格。</w:t>
      </w:r>
    </w:p>
    <w:p w:rsidR="004579FA" w:rsidRPr="0081587B" w:rsidRDefault="00662491" w:rsidP="00E16277">
      <w:pPr>
        <w:spacing w:line="560" w:lineRule="exact"/>
        <w:ind w:firstLineChars="200" w:firstLine="643"/>
        <w:rPr>
          <w:rFonts w:ascii="仿宋_GB2312" w:eastAsia="仿宋_GB2312"/>
          <w:sz w:val="32"/>
          <w:szCs w:val="32"/>
        </w:rPr>
      </w:pPr>
      <w:r w:rsidRPr="003A2814">
        <w:rPr>
          <w:rFonts w:ascii="楷体_GB2312" w:eastAsia="楷体_GB2312" w:hint="eastAsia"/>
          <w:b/>
          <w:sz w:val="32"/>
          <w:szCs w:val="32"/>
        </w:rPr>
        <w:t>（二）结果运用。</w:t>
      </w:r>
      <w:r w:rsidRPr="0081587B">
        <w:rPr>
          <w:rFonts w:ascii="仿宋_GB2312" w:eastAsia="仿宋_GB2312" w:hint="eastAsia"/>
          <w:sz w:val="32"/>
          <w:szCs w:val="32"/>
        </w:rPr>
        <w:t>综合绩效考核结果将及时反馈给相关主管部门，作为安排市属公立医院财政补助资金、发展规划编制、重大项目立项、重点学科建设和绩效工资总额核定等的重要依据,并作为考核医院院长的主要依据。对考核结果优秀的医院予以表扬，对存在突出问题的医院要进行通报，并督促限期整改。</w:t>
      </w:r>
    </w:p>
    <w:p w:rsidR="004579FA" w:rsidRPr="003A2814" w:rsidRDefault="00662491" w:rsidP="003A2814">
      <w:pPr>
        <w:spacing w:line="560" w:lineRule="exact"/>
        <w:ind w:firstLineChars="200" w:firstLine="640"/>
        <w:rPr>
          <w:rFonts w:ascii="黑体" w:eastAsia="黑体" w:hAnsi="黑体"/>
          <w:sz w:val="32"/>
          <w:szCs w:val="32"/>
        </w:rPr>
      </w:pPr>
      <w:r w:rsidRPr="003A2814">
        <w:rPr>
          <w:rFonts w:ascii="黑体" w:eastAsia="黑体" w:hAnsi="黑体" w:hint="eastAsia"/>
          <w:sz w:val="32"/>
          <w:szCs w:val="32"/>
        </w:rPr>
        <w:lastRenderedPageBreak/>
        <w:t>八、考核要求</w:t>
      </w:r>
    </w:p>
    <w:p w:rsidR="004579FA" w:rsidRPr="0081587B" w:rsidRDefault="00662491" w:rsidP="003A2814">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（一）各市属公立医院要高度重视综合绩效考核工作,强化组织领导，明确责任落实，要对照综合绩效考核相关要求制定符合本单位实际的工作方案,提供真实、准确、详实的相关材料和数据。</w:t>
      </w:r>
    </w:p>
    <w:p w:rsidR="004579FA" w:rsidRPr="0081587B" w:rsidRDefault="00662491" w:rsidP="003A2814">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（二）委相关业务科室要落实考核标准，完善考核细节,细化考核操作，提高评价质量，确保综合绩效考核工作透明，考评结果能解释说明。</w:t>
      </w:r>
    </w:p>
    <w:p w:rsidR="004579FA" w:rsidRDefault="00662491" w:rsidP="003A2814">
      <w:pPr>
        <w:spacing w:line="560" w:lineRule="exact"/>
        <w:ind w:firstLineChars="200" w:firstLine="640"/>
        <w:rPr>
          <w:rFonts w:ascii="仿宋_GB2312" w:eastAsia="仿宋_GB2312"/>
          <w:sz w:val="32"/>
          <w:szCs w:val="32"/>
        </w:rPr>
      </w:pPr>
      <w:r w:rsidRPr="0081587B">
        <w:rPr>
          <w:rFonts w:ascii="仿宋_GB2312" w:eastAsia="仿宋_GB2312" w:hint="eastAsia"/>
          <w:sz w:val="32"/>
          <w:szCs w:val="32"/>
        </w:rPr>
        <w:t>（三）严肃考核纪律,严禁编造、篡改考核资料,严禁利用考核谋取个人利益。对在考核过程中存在弄虚作假或违规、违纪行为的单位或个人，将予以严肃查处，确保考核客观公正，有效推动公立医院持续健康发展。</w:t>
      </w:r>
    </w:p>
    <w:p w:rsidR="00B551EE" w:rsidRDefault="00B551EE" w:rsidP="003A2814">
      <w:pPr>
        <w:spacing w:line="560" w:lineRule="exact"/>
        <w:ind w:firstLineChars="200" w:firstLine="640"/>
        <w:rPr>
          <w:rFonts w:ascii="仿宋_GB2312" w:eastAsia="仿宋_GB2312"/>
          <w:sz w:val="32"/>
          <w:szCs w:val="32"/>
        </w:rPr>
      </w:pPr>
    </w:p>
    <w:p w:rsidR="00B551EE" w:rsidRDefault="00B551EE" w:rsidP="003A2814">
      <w:pPr>
        <w:spacing w:line="560" w:lineRule="exact"/>
        <w:ind w:firstLineChars="200" w:firstLine="640"/>
        <w:rPr>
          <w:rFonts w:ascii="仿宋_GB2312" w:eastAsia="仿宋_GB2312"/>
          <w:sz w:val="32"/>
          <w:szCs w:val="32"/>
        </w:rPr>
      </w:pPr>
      <w:r>
        <w:rPr>
          <w:rFonts w:ascii="仿宋_GB2312" w:eastAsia="仿宋_GB2312" w:hint="eastAsia"/>
          <w:sz w:val="32"/>
          <w:szCs w:val="32"/>
        </w:rPr>
        <w:t>附件：1.安徽省三级公立医院绩效考核指标</w:t>
      </w:r>
    </w:p>
    <w:p w:rsidR="00B551EE" w:rsidRDefault="00B551EE" w:rsidP="00B551EE">
      <w:pPr>
        <w:spacing w:line="560" w:lineRule="exact"/>
        <w:ind w:firstLineChars="500" w:firstLine="1600"/>
        <w:rPr>
          <w:rFonts w:ascii="仿宋_GB2312" w:eastAsia="仿宋_GB2312"/>
          <w:sz w:val="32"/>
          <w:szCs w:val="32"/>
        </w:rPr>
      </w:pPr>
      <w:r>
        <w:rPr>
          <w:rFonts w:ascii="仿宋_GB2312" w:eastAsia="仿宋_GB2312" w:hint="eastAsia"/>
          <w:sz w:val="32"/>
          <w:szCs w:val="32"/>
        </w:rPr>
        <w:t>2.安徽省二级公立医院绩效考核指标</w:t>
      </w:r>
    </w:p>
    <w:p w:rsidR="00B551EE" w:rsidRDefault="00B551EE" w:rsidP="00B551EE">
      <w:pPr>
        <w:spacing w:line="560" w:lineRule="exact"/>
        <w:ind w:firstLineChars="500" w:firstLine="1600"/>
        <w:rPr>
          <w:rFonts w:ascii="仿宋_GB2312" w:eastAsia="仿宋_GB2312"/>
          <w:sz w:val="32"/>
          <w:szCs w:val="32"/>
        </w:rPr>
      </w:pPr>
      <w:r>
        <w:rPr>
          <w:rFonts w:ascii="仿宋_GB2312" w:eastAsia="仿宋_GB2312" w:hint="eastAsia"/>
          <w:sz w:val="32"/>
          <w:szCs w:val="32"/>
        </w:rPr>
        <w:t>3.安徽省二级公立中医医院绩效考核指标</w:t>
      </w:r>
    </w:p>
    <w:p w:rsidR="00B551EE" w:rsidRPr="0081587B" w:rsidRDefault="00B551EE" w:rsidP="00B551EE">
      <w:pPr>
        <w:spacing w:line="560" w:lineRule="exact"/>
        <w:ind w:firstLineChars="500" w:firstLine="1600"/>
        <w:rPr>
          <w:rFonts w:ascii="仿宋_GB2312" w:eastAsia="仿宋_GB2312"/>
          <w:sz w:val="32"/>
          <w:szCs w:val="32"/>
        </w:rPr>
      </w:pPr>
      <w:r>
        <w:rPr>
          <w:rFonts w:ascii="仿宋_GB2312" w:eastAsia="仿宋_GB2312" w:hint="eastAsia"/>
          <w:sz w:val="32"/>
          <w:szCs w:val="32"/>
        </w:rPr>
        <w:t>4.2023年度市本级绩效考核指标</w:t>
      </w:r>
    </w:p>
    <w:sectPr w:rsidR="00B551EE" w:rsidRPr="0081587B" w:rsidSect="00E20F59">
      <w:pgSz w:w="11906" w:h="16838"/>
      <w:pgMar w:top="1418" w:right="1474" w:bottom="164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A2A" w:rsidRDefault="00233A2A" w:rsidP="00F37CC9">
      <w:pPr>
        <w:ind w:firstLine="2730"/>
      </w:pPr>
      <w:r>
        <w:separator/>
      </w:r>
    </w:p>
  </w:endnote>
  <w:endnote w:type="continuationSeparator" w:id="0">
    <w:p w:rsidR="00233A2A" w:rsidRDefault="00233A2A" w:rsidP="00F37CC9">
      <w:pPr>
        <w:ind w:firstLine="273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A2A" w:rsidRDefault="00233A2A" w:rsidP="00F37CC9">
      <w:pPr>
        <w:ind w:firstLine="2730"/>
      </w:pPr>
      <w:r>
        <w:separator/>
      </w:r>
    </w:p>
  </w:footnote>
  <w:footnote w:type="continuationSeparator" w:id="0">
    <w:p w:rsidR="00233A2A" w:rsidRDefault="00233A2A" w:rsidP="00F37CC9">
      <w:pPr>
        <w:ind w:firstLine="273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ZmMDE5Y2I4MGM5ZDg5Yjc3NWU3NDcyNmZmYzdmODYifQ=="/>
  </w:docVars>
  <w:rsids>
    <w:rsidRoot w:val="00727346"/>
    <w:rsid w:val="AC4F3AD1"/>
    <w:rsid w:val="CD7FCF86"/>
    <w:rsid w:val="E4DB2BB2"/>
    <w:rsid w:val="E6FFE65D"/>
    <w:rsid w:val="FD9CFBEA"/>
    <w:rsid w:val="00031D76"/>
    <w:rsid w:val="000B7279"/>
    <w:rsid w:val="00114ADA"/>
    <w:rsid w:val="001208E0"/>
    <w:rsid w:val="001556E1"/>
    <w:rsid w:val="00184252"/>
    <w:rsid w:val="001D454D"/>
    <w:rsid w:val="0020092E"/>
    <w:rsid w:val="002271E0"/>
    <w:rsid w:val="00233A2A"/>
    <w:rsid w:val="00243CF8"/>
    <w:rsid w:val="002E6CBE"/>
    <w:rsid w:val="002F57F8"/>
    <w:rsid w:val="00307987"/>
    <w:rsid w:val="00340245"/>
    <w:rsid w:val="00344C1F"/>
    <w:rsid w:val="003A2814"/>
    <w:rsid w:val="003E0B88"/>
    <w:rsid w:val="00403770"/>
    <w:rsid w:val="00440A85"/>
    <w:rsid w:val="00444FC9"/>
    <w:rsid w:val="004453EF"/>
    <w:rsid w:val="004579FA"/>
    <w:rsid w:val="00473B62"/>
    <w:rsid w:val="004A33B2"/>
    <w:rsid w:val="004A50DB"/>
    <w:rsid w:val="004C38CD"/>
    <w:rsid w:val="004D7CF5"/>
    <w:rsid w:val="004F18D5"/>
    <w:rsid w:val="0051460B"/>
    <w:rsid w:val="00515218"/>
    <w:rsid w:val="00550226"/>
    <w:rsid w:val="00556733"/>
    <w:rsid w:val="00587C3A"/>
    <w:rsid w:val="00591B77"/>
    <w:rsid w:val="005C5640"/>
    <w:rsid w:val="005C590E"/>
    <w:rsid w:val="00644000"/>
    <w:rsid w:val="00651B83"/>
    <w:rsid w:val="00662491"/>
    <w:rsid w:val="006C30D9"/>
    <w:rsid w:val="006E484A"/>
    <w:rsid w:val="006E59F8"/>
    <w:rsid w:val="006E6102"/>
    <w:rsid w:val="006F040A"/>
    <w:rsid w:val="006F6190"/>
    <w:rsid w:val="00713D19"/>
    <w:rsid w:val="00721949"/>
    <w:rsid w:val="00727346"/>
    <w:rsid w:val="0081587B"/>
    <w:rsid w:val="00845EA3"/>
    <w:rsid w:val="00854897"/>
    <w:rsid w:val="00873921"/>
    <w:rsid w:val="00894EF4"/>
    <w:rsid w:val="008A0C5A"/>
    <w:rsid w:val="008F33C0"/>
    <w:rsid w:val="00985D29"/>
    <w:rsid w:val="00992415"/>
    <w:rsid w:val="009B63C2"/>
    <w:rsid w:val="009D341E"/>
    <w:rsid w:val="00A0471B"/>
    <w:rsid w:val="00A36B35"/>
    <w:rsid w:val="00A5559A"/>
    <w:rsid w:val="00A57653"/>
    <w:rsid w:val="00A700C7"/>
    <w:rsid w:val="00AC6AEB"/>
    <w:rsid w:val="00AF66ED"/>
    <w:rsid w:val="00B551EE"/>
    <w:rsid w:val="00BC41E2"/>
    <w:rsid w:val="00C67A7A"/>
    <w:rsid w:val="00CB56C6"/>
    <w:rsid w:val="00D21D75"/>
    <w:rsid w:val="00D8673F"/>
    <w:rsid w:val="00DD1D18"/>
    <w:rsid w:val="00DD6561"/>
    <w:rsid w:val="00E16277"/>
    <w:rsid w:val="00E20F59"/>
    <w:rsid w:val="00E35834"/>
    <w:rsid w:val="00EA06D5"/>
    <w:rsid w:val="00EB4002"/>
    <w:rsid w:val="00EB4997"/>
    <w:rsid w:val="00EC034A"/>
    <w:rsid w:val="00EC2059"/>
    <w:rsid w:val="00F103DA"/>
    <w:rsid w:val="00F37876"/>
    <w:rsid w:val="00F37CC9"/>
    <w:rsid w:val="00FF75B2"/>
    <w:rsid w:val="03992590"/>
    <w:rsid w:val="04272382"/>
    <w:rsid w:val="05875E64"/>
    <w:rsid w:val="05E355AA"/>
    <w:rsid w:val="09F377D7"/>
    <w:rsid w:val="0B8849CE"/>
    <w:rsid w:val="0FF27D7A"/>
    <w:rsid w:val="101F0FE5"/>
    <w:rsid w:val="106F7FB1"/>
    <w:rsid w:val="124B4EF4"/>
    <w:rsid w:val="14BF65CA"/>
    <w:rsid w:val="15354147"/>
    <w:rsid w:val="15FB0A61"/>
    <w:rsid w:val="1606156C"/>
    <w:rsid w:val="175D340E"/>
    <w:rsid w:val="1A613215"/>
    <w:rsid w:val="1A995373"/>
    <w:rsid w:val="1B687564"/>
    <w:rsid w:val="1DA034C5"/>
    <w:rsid w:val="1F093FA2"/>
    <w:rsid w:val="20E97AC1"/>
    <w:rsid w:val="22DB114E"/>
    <w:rsid w:val="22FD683B"/>
    <w:rsid w:val="279613F4"/>
    <w:rsid w:val="27D03A63"/>
    <w:rsid w:val="288F53F1"/>
    <w:rsid w:val="2C1E7DEA"/>
    <w:rsid w:val="2D99286E"/>
    <w:rsid w:val="30F65291"/>
    <w:rsid w:val="321A1456"/>
    <w:rsid w:val="369F0AB9"/>
    <w:rsid w:val="395A0729"/>
    <w:rsid w:val="3A056493"/>
    <w:rsid w:val="3B31058A"/>
    <w:rsid w:val="3C5A41B5"/>
    <w:rsid w:val="3F9117F1"/>
    <w:rsid w:val="3FEC4A80"/>
    <w:rsid w:val="40EF2A79"/>
    <w:rsid w:val="42207DD0"/>
    <w:rsid w:val="432705C7"/>
    <w:rsid w:val="4435588A"/>
    <w:rsid w:val="463B1E94"/>
    <w:rsid w:val="463D71DA"/>
    <w:rsid w:val="473912FA"/>
    <w:rsid w:val="48EC2B67"/>
    <w:rsid w:val="498401CC"/>
    <w:rsid w:val="4B09426C"/>
    <w:rsid w:val="4BA943F1"/>
    <w:rsid w:val="4CF82CB6"/>
    <w:rsid w:val="4F04633E"/>
    <w:rsid w:val="4F94780C"/>
    <w:rsid w:val="4FF05FC7"/>
    <w:rsid w:val="51E45519"/>
    <w:rsid w:val="520D0A18"/>
    <w:rsid w:val="5268268C"/>
    <w:rsid w:val="54BF230B"/>
    <w:rsid w:val="56102E1E"/>
    <w:rsid w:val="56CF0F2B"/>
    <w:rsid w:val="57120E18"/>
    <w:rsid w:val="582B4275"/>
    <w:rsid w:val="595E4CB6"/>
    <w:rsid w:val="5C1473E0"/>
    <w:rsid w:val="5C735EB5"/>
    <w:rsid w:val="5DD92690"/>
    <w:rsid w:val="5EB153BA"/>
    <w:rsid w:val="61A73995"/>
    <w:rsid w:val="650049A6"/>
    <w:rsid w:val="661D06B3"/>
    <w:rsid w:val="683010FE"/>
    <w:rsid w:val="686D2352"/>
    <w:rsid w:val="6A06480C"/>
    <w:rsid w:val="6B1854CB"/>
    <w:rsid w:val="6B964AAB"/>
    <w:rsid w:val="6BFF1513"/>
    <w:rsid w:val="6E7855AD"/>
    <w:rsid w:val="6F125A01"/>
    <w:rsid w:val="70903C52"/>
    <w:rsid w:val="72165403"/>
    <w:rsid w:val="737F2F3A"/>
    <w:rsid w:val="741B5358"/>
    <w:rsid w:val="756628DF"/>
    <w:rsid w:val="76283D5C"/>
    <w:rsid w:val="77BF249E"/>
    <w:rsid w:val="78A74897"/>
    <w:rsid w:val="794E561B"/>
    <w:rsid w:val="7BA6402A"/>
    <w:rsid w:val="7DEA16B0"/>
    <w:rsid w:val="7E6D104B"/>
    <w:rsid w:val="7F3E1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867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579FA"/>
    <w:pPr>
      <w:tabs>
        <w:tab w:val="center" w:pos="4153"/>
        <w:tab w:val="right" w:pos="8306"/>
      </w:tabs>
      <w:snapToGrid w:val="0"/>
      <w:jc w:val="left"/>
    </w:pPr>
    <w:rPr>
      <w:sz w:val="18"/>
      <w:szCs w:val="18"/>
    </w:rPr>
  </w:style>
  <w:style w:type="paragraph" w:styleId="a4">
    <w:name w:val="header"/>
    <w:basedOn w:val="a"/>
    <w:link w:val="Char0"/>
    <w:rsid w:val="004579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579FA"/>
    <w:rPr>
      <w:rFonts w:asciiTheme="minorHAnsi" w:eastAsiaTheme="minorEastAsia" w:hAnsiTheme="minorHAnsi" w:cstheme="minorBidi"/>
      <w:kern w:val="2"/>
      <w:sz w:val="18"/>
      <w:szCs w:val="18"/>
    </w:rPr>
  </w:style>
  <w:style w:type="character" w:customStyle="1" w:styleId="Char">
    <w:name w:val="页脚 Char"/>
    <w:basedOn w:val="a0"/>
    <w:link w:val="a3"/>
    <w:rsid w:val="004579F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cp:lastModifiedBy>
  <cp:revision>139</cp:revision>
  <cp:lastPrinted>2024-04-25T02:41:00Z</cp:lastPrinted>
  <dcterms:created xsi:type="dcterms:W3CDTF">2022-02-11T16:32:00Z</dcterms:created>
  <dcterms:modified xsi:type="dcterms:W3CDTF">2024-06-12T03:31:00Z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D0F27C8EFBAB047E05B5296622F92F46_43</vt:lpwstr>
  </property>
</Properties>
</file>